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94" w:rsidRDefault="00463594" w:rsidP="005A7BC8">
      <w:pPr>
        <w:pStyle w:val="Kop1"/>
      </w:pPr>
      <w:r>
        <w:t>Manou Vansuyt 1BaTPB1 informatievaardigheden</w:t>
      </w:r>
    </w:p>
    <w:p w:rsidR="00463594" w:rsidRDefault="00463594" w:rsidP="005A7BC8">
      <w:pPr>
        <w:pStyle w:val="Kop1"/>
      </w:pPr>
      <w:r>
        <w:t>Teambuilding studenten</w:t>
      </w:r>
    </w:p>
    <w:p w:rsidR="00463594" w:rsidRPr="00D37035" w:rsidRDefault="00463594" w:rsidP="00463594">
      <w:pPr>
        <w:pStyle w:val="Kop1"/>
        <w:rPr>
          <w:color w:val="833C0B" w:themeColor="accent2" w:themeShade="80"/>
          <w:sz w:val="28"/>
          <w:szCs w:val="26"/>
        </w:rPr>
      </w:pPr>
      <w:bookmarkStart w:id="0" w:name="_Toc501374079"/>
      <w:r>
        <w:t>Bibliografie</w:t>
      </w:r>
      <w:bookmarkEnd w:id="0"/>
      <w:r>
        <w:t xml:space="preserve"> 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>
        <w:t>Amelink</w:t>
      </w:r>
      <w:proofErr w:type="spellEnd"/>
      <w:r>
        <w:t xml:space="preserve">-Verburg MP, </w:t>
      </w:r>
      <w:proofErr w:type="spellStart"/>
      <w:r>
        <w:t>Verloove-Vanhorick</w:t>
      </w:r>
      <w:proofErr w:type="spellEnd"/>
      <w:r>
        <w:t xml:space="preserve"> SP, Hakkenberg RM et al. E</w:t>
      </w:r>
      <w:bookmarkStart w:id="1" w:name="_GoBack"/>
      <w:bookmarkEnd w:id="1"/>
      <w:r>
        <w:t xml:space="preserve">valuation of 280,000 cases in Dutch </w:t>
      </w:r>
      <w:proofErr w:type="spellStart"/>
      <w:r>
        <w:t>midwifery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: a </w:t>
      </w:r>
      <w:proofErr w:type="spellStart"/>
      <w:r>
        <w:t>descriptive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>. BJOG 2008; 115:570-8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>
        <w:t>Amelink</w:t>
      </w:r>
      <w:proofErr w:type="spellEnd"/>
      <w:r>
        <w:t xml:space="preserve">‐Verburg, M., &amp; Buitendijk, S. (2010).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Labour in </w:t>
      </w:r>
      <w:proofErr w:type="spellStart"/>
      <w:r>
        <w:t>the</w:t>
      </w:r>
      <w:proofErr w:type="spellEnd"/>
      <w:r>
        <w:t xml:space="preserve"> Dutch </w:t>
      </w:r>
      <w:proofErr w:type="spellStart"/>
      <w:r>
        <w:t>Maternity</w:t>
      </w:r>
      <w:proofErr w:type="spellEnd"/>
      <w:r>
        <w:t xml:space="preserve"> Care System: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Normal</w:t>
      </w:r>
      <w:proofErr w:type="spellEnd"/>
      <w:r>
        <w:t xml:space="preserve">? The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Midwives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Obstetricians</w:t>
      </w:r>
      <w:proofErr w:type="spellEnd"/>
      <w:r>
        <w:t xml:space="preserve">. Journal of </w:t>
      </w:r>
      <w:proofErr w:type="spellStart"/>
      <w:r>
        <w:t>Midwifery</w:t>
      </w:r>
      <w:proofErr w:type="spellEnd"/>
      <w:r>
        <w:t xml:space="preserve"> &amp; </w:t>
      </w:r>
      <w:proofErr w:type="spellStart"/>
      <w:r>
        <w:t>Womens</w:t>
      </w:r>
      <w:proofErr w:type="spellEnd"/>
      <w:r>
        <w:t xml:space="preserve"> Health, 55(3), 216-225.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>
        <w:t>Amelink</w:t>
      </w:r>
      <w:proofErr w:type="spellEnd"/>
      <w:r>
        <w:t xml:space="preserve">-Verburg, Marianne P, &amp; Buitendijk, Simone E. (2010). De verloskundige </w:t>
      </w:r>
      <w:proofErr w:type="gramStart"/>
      <w:r>
        <w:t>indicatielijst :</w:t>
      </w:r>
      <w:proofErr w:type="gramEnd"/>
      <w:r>
        <w:t xml:space="preserve"> Wat is normaal ?: De rolverdeling tussen verloskundigen en gynaecologen in het Nederlandse verloskundig systeem. Tijdschrift Voor Verloskundigen., Nov, 14-23.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 xml:space="preserve">Anthony S, </w:t>
      </w:r>
      <w:proofErr w:type="spellStart"/>
      <w:r>
        <w:t>Jacobusse</w:t>
      </w:r>
      <w:proofErr w:type="spellEnd"/>
      <w:r>
        <w:t xml:space="preserve"> GW, Pal-de Bruin KM van der, Buitendijk S, </w:t>
      </w:r>
      <w:proofErr w:type="spellStart"/>
      <w:r>
        <w:t>Zeitlin</w:t>
      </w:r>
      <w:proofErr w:type="spellEnd"/>
      <w:r>
        <w:t xml:space="preserve"> J. Do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maternal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parity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multiple </w:t>
      </w:r>
      <w:proofErr w:type="spellStart"/>
      <w:r>
        <w:t>births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variations</w:t>
      </w:r>
      <w:proofErr w:type="spellEnd"/>
      <w:r>
        <w:t xml:space="preserve"> in </w:t>
      </w:r>
      <w:proofErr w:type="spellStart"/>
      <w:r>
        <w:t>fetal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neonatal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in Europe?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EURO-</w:t>
      </w:r>
      <w:proofErr w:type="gramStart"/>
      <w:r>
        <w:t>PERISTAT project</w:t>
      </w:r>
      <w:proofErr w:type="gramEnd"/>
      <w:r>
        <w:t xml:space="preserve">. </w:t>
      </w:r>
      <w:proofErr w:type="spellStart"/>
      <w:r>
        <w:t>Paediatr</w:t>
      </w:r>
      <w:proofErr w:type="spellEnd"/>
      <w:r>
        <w:t xml:space="preserve"> </w:t>
      </w:r>
      <w:proofErr w:type="spellStart"/>
      <w:r>
        <w:t>Perinat</w:t>
      </w:r>
      <w:proofErr w:type="spellEnd"/>
      <w:r>
        <w:t xml:space="preserve"> </w:t>
      </w:r>
      <w:proofErr w:type="spellStart"/>
      <w:r>
        <w:t>Epidemiol</w:t>
      </w:r>
      <w:proofErr w:type="spellEnd"/>
      <w:r>
        <w:t xml:space="preserve"> </w:t>
      </w:r>
      <w:proofErr w:type="gramStart"/>
      <w:r>
        <w:t>2009;23:292</w:t>
      </w:r>
      <w:proofErr w:type="gramEnd"/>
      <w:r>
        <w:t>-300.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>Belgisch staatsblad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133103">
        <w:t xml:space="preserve">Berends, R., &amp; </w:t>
      </w:r>
      <w:proofErr w:type="spellStart"/>
      <w:r w:rsidRPr="00133103">
        <w:t>Sins</w:t>
      </w:r>
      <w:proofErr w:type="spellEnd"/>
      <w:r w:rsidRPr="00133103">
        <w:t>, Patrick. (2012). Samenwerken in het daltononderwijs: Geschiedenis, praktijk en onderzoek. Deventer: Saxion Dalton University Press.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 xml:space="preserve">Bing 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 w:rsidRPr="009A106E">
        <w:t>Bours</w:t>
      </w:r>
      <w:proofErr w:type="spellEnd"/>
      <w:r w:rsidRPr="009A106E">
        <w:t>, I., &amp; Katholieke Hogeschool Limburg. Departement Sociaal-Agogisch Werk. (2015). Samenwerken Doe Je Niet Alleen.: Streven Naar Een Optimale Samenwerking Met Ouders.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 xml:space="preserve">Buitendijk SE, Nijhuis JG. Hoge perinatale sterfte in Nederland in vergelijking tot de rest van Europa. </w:t>
      </w:r>
      <w:proofErr w:type="spellStart"/>
      <w:r>
        <w:t>Ned</w:t>
      </w:r>
      <w:proofErr w:type="spellEnd"/>
      <w:r>
        <w:t xml:space="preserve"> </w:t>
      </w:r>
      <w:proofErr w:type="spellStart"/>
      <w:r>
        <w:t>Tijdschr</w:t>
      </w:r>
      <w:proofErr w:type="spellEnd"/>
      <w:r>
        <w:t xml:space="preserve"> </w:t>
      </w:r>
      <w:proofErr w:type="spellStart"/>
      <w:r>
        <w:t>Geneeskd</w:t>
      </w:r>
      <w:proofErr w:type="spellEnd"/>
      <w:r>
        <w:t xml:space="preserve"> </w:t>
      </w:r>
      <w:proofErr w:type="gramStart"/>
      <w:r>
        <w:t>2004;148:1855</w:t>
      </w:r>
      <w:proofErr w:type="gramEnd"/>
      <w:r>
        <w:t>-60.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9A106E">
        <w:t xml:space="preserve">Cornelissen, A., &amp; UC Limburg. Departement Lerarenopleiding. (2016). Samenzitten of </w:t>
      </w:r>
      <w:proofErr w:type="gramStart"/>
      <w:r w:rsidRPr="009A106E">
        <w:t>Samenwerken?:</w:t>
      </w:r>
      <w:proofErr w:type="gramEnd"/>
      <w:r w:rsidRPr="009A106E">
        <w:t xml:space="preserve"> Hoe Zorg Ik Ervoor Dat Leerlingen Van Elkaar Leren?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133103">
        <w:t xml:space="preserve">Erfgoed Nederland. (2009). Erfgoed à la carte: Samenwerken aan mooi onderwijs. </w:t>
      </w:r>
      <w:proofErr w:type="spellStart"/>
      <w:r w:rsidRPr="00133103">
        <w:t>S.l</w:t>
      </w:r>
      <w:proofErr w:type="spellEnd"/>
      <w:r w:rsidRPr="00133103">
        <w:t>: Erfgoed Nederland.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 xml:space="preserve">Google </w:t>
      </w:r>
      <w:proofErr w:type="spellStart"/>
      <w:r>
        <w:t>scholar</w:t>
      </w:r>
      <w:proofErr w:type="spellEnd"/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 w:rsidRPr="00133103">
        <w:t>Grouwels</w:t>
      </w:r>
      <w:proofErr w:type="spellEnd"/>
      <w:r w:rsidRPr="00133103">
        <w:t>, D. (2003). Goed samenwerken in tien stappen: Beschrijving van een praktisch instrument. 32(1), 29-34.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gramStart"/>
      <w:r w:rsidRPr="0098303B">
        <w:t>https://www.perined.nl/</w:t>
      </w:r>
      <w:proofErr w:type="gramEnd"/>
    </w:p>
    <w:p w:rsidR="00463594" w:rsidRDefault="00463594" w:rsidP="00463594">
      <w:pPr>
        <w:pStyle w:val="Lijstalinea"/>
        <w:numPr>
          <w:ilvl w:val="0"/>
          <w:numId w:val="1"/>
        </w:numPr>
      </w:pPr>
      <w:r>
        <w:t>Inspectie voor de Gezondheidszorg. Leidraad Meldingen. Onderzoek door de Inspectie voor de Gezondheidszorg naar aanleiding van meldingen. Utrecht: Inspectie voor de Gezondheidszorg, 2007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133103">
        <w:lastRenderedPageBreak/>
        <w:t>Landelijke gilden gaan samenwerken, Het Laatste Nieuws/Brabant-Hageland, Za. 16 Dec. 2017, Pagina 42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>LIMO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>
        <w:t>Lireas</w:t>
      </w:r>
      <w:proofErr w:type="spellEnd"/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>
        <w:t>Locat</w:t>
      </w:r>
      <w:proofErr w:type="spellEnd"/>
      <w:r>
        <w:t>-events</w:t>
      </w:r>
    </w:p>
    <w:p w:rsidR="00463594" w:rsidRPr="009A106E" w:rsidRDefault="00463594" w:rsidP="00463594">
      <w:pPr>
        <w:pStyle w:val="Lijstalinea"/>
        <w:numPr>
          <w:ilvl w:val="0"/>
          <w:numId w:val="1"/>
        </w:numPr>
      </w:pPr>
      <w:r w:rsidRPr="009A106E">
        <w:t>Mannaerts, W., &amp; UC Limburg. Departement Lerarenopleiding. (2016). Samenwerken in De Klas: De Basis Voor De Toekomst.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9A106E">
        <w:t>Nieuwsbrief Breedbeeld: Samenwerken Rond Cultureel Erfgoed En Landschap. (</w:t>
      </w:r>
      <w:proofErr w:type="spellStart"/>
      <w:proofErr w:type="gramStart"/>
      <w:r w:rsidRPr="009A106E">
        <w:t>n.d</w:t>
      </w:r>
      <w:proofErr w:type="spellEnd"/>
      <w:r w:rsidRPr="009A106E">
        <w:t>.</w:t>
      </w:r>
      <w:proofErr w:type="gramEnd"/>
      <w:r w:rsidRPr="009A106E">
        <w:t>).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 w:rsidRPr="00133103">
        <w:t>Richardus</w:t>
      </w:r>
      <w:proofErr w:type="spellEnd"/>
      <w:r w:rsidRPr="00133103">
        <w:t xml:space="preserve">, Graafmans, </w:t>
      </w:r>
      <w:proofErr w:type="spellStart"/>
      <w:r w:rsidRPr="00133103">
        <w:t>Verloove-Vanhorick</w:t>
      </w:r>
      <w:proofErr w:type="spellEnd"/>
      <w:r w:rsidRPr="00133103">
        <w:t xml:space="preserve">, &amp; </w:t>
      </w:r>
      <w:proofErr w:type="spellStart"/>
      <w:r w:rsidRPr="00133103">
        <w:t>Mackenbach</w:t>
      </w:r>
      <w:proofErr w:type="spellEnd"/>
      <w:r w:rsidRPr="00133103">
        <w:t xml:space="preserve">. (2003). </w:t>
      </w:r>
      <w:proofErr w:type="spellStart"/>
      <w:r w:rsidRPr="00133103">
        <w:t>Differences</w:t>
      </w:r>
      <w:proofErr w:type="spellEnd"/>
      <w:r w:rsidRPr="00133103">
        <w:t xml:space="preserve"> in perinatal </w:t>
      </w:r>
      <w:proofErr w:type="spellStart"/>
      <w:r w:rsidRPr="00133103">
        <w:t>mortality</w:t>
      </w:r>
      <w:proofErr w:type="spellEnd"/>
      <w:r w:rsidRPr="00133103">
        <w:t xml:space="preserve"> </w:t>
      </w:r>
      <w:proofErr w:type="spellStart"/>
      <w:r w:rsidRPr="00133103">
        <w:t>and</w:t>
      </w:r>
      <w:proofErr w:type="spellEnd"/>
      <w:r w:rsidRPr="00133103">
        <w:t xml:space="preserve"> </w:t>
      </w:r>
      <w:proofErr w:type="spellStart"/>
      <w:r w:rsidRPr="00133103">
        <w:t>suboptimal</w:t>
      </w:r>
      <w:proofErr w:type="spellEnd"/>
      <w:r w:rsidRPr="00133103">
        <w:t xml:space="preserve"> care </w:t>
      </w:r>
      <w:proofErr w:type="spellStart"/>
      <w:r w:rsidRPr="00133103">
        <w:t>between</w:t>
      </w:r>
      <w:proofErr w:type="spellEnd"/>
      <w:r w:rsidRPr="00133103">
        <w:t xml:space="preserve"> 10 European </w:t>
      </w:r>
      <w:proofErr w:type="spellStart"/>
      <w:r w:rsidRPr="00133103">
        <w:t>regions</w:t>
      </w:r>
      <w:proofErr w:type="spellEnd"/>
      <w:r w:rsidRPr="00133103">
        <w:t xml:space="preserve">: </w:t>
      </w:r>
      <w:proofErr w:type="spellStart"/>
      <w:r w:rsidRPr="00133103">
        <w:t>Results</w:t>
      </w:r>
      <w:proofErr w:type="spellEnd"/>
      <w:r w:rsidRPr="00133103">
        <w:t xml:space="preserve"> of </w:t>
      </w:r>
      <w:proofErr w:type="spellStart"/>
      <w:r w:rsidRPr="00133103">
        <w:t>an</w:t>
      </w:r>
      <w:proofErr w:type="spellEnd"/>
      <w:r w:rsidRPr="00133103">
        <w:t xml:space="preserve"> </w:t>
      </w:r>
      <w:proofErr w:type="spellStart"/>
      <w:r w:rsidRPr="00133103">
        <w:t>international</w:t>
      </w:r>
      <w:proofErr w:type="spellEnd"/>
      <w:r w:rsidRPr="00133103">
        <w:t xml:space="preserve"> audit. BJOG: An International Journal of </w:t>
      </w:r>
      <w:proofErr w:type="spellStart"/>
      <w:r w:rsidRPr="00133103">
        <w:t>Obstetrics</w:t>
      </w:r>
      <w:proofErr w:type="spellEnd"/>
      <w:r w:rsidRPr="00133103">
        <w:t xml:space="preserve"> </w:t>
      </w:r>
      <w:proofErr w:type="spellStart"/>
      <w:r w:rsidRPr="00133103">
        <w:t>and</w:t>
      </w:r>
      <w:proofErr w:type="spellEnd"/>
      <w:r w:rsidRPr="00133103">
        <w:t xml:space="preserve"> </w:t>
      </w:r>
      <w:proofErr w:type="spellStart"/>
      <w:r w:rsidRPr="00133103">
        <w:t>Gynaecology</w:t>
      </w:r>
      <w:proofErr w:type="spellEnd"/>
      <w:r w:rsidRPr="00133103">
        <w:t>, 110(2), 97-105.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133103">
        <w:t xml:space="preserve">Schat, T., Moons, Aafke, &amp; Zuiderbaan, Tjitske. (2011). Overleggen en samenwerken (Skills). Amsterdam: Pearson </w:t>
      </w:r>
      <w:proofErr w:type="spellStart"/>
      <w:r w:rsidRPr="00133103">
        <w:t>Education</w:t>
      </w:r>
      <w:proofErr w:type="spellEnd"/>
      <w:r w:rsidRPr="00133103">
        <w:t xml:space="preserve"> Benelux.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 w:rsidRPr="00133103">
        <w:t>Schaub</w:t>
      </w:r>
      <w:proofErr w:type="spellEnd"/>
      <w:r w:rsidRPr="00133103">
        <w:t xml:space="preserve">, R. (2008). Samenwerken in de mondzorg. Houten, Netherlands: </w:t>
      </w:r>
      <w:proofErr w:type="spellStart"/>
      <w:r w:rsidRPr="00133103">
        <w:t>Bohn</w:t>
      </w:r>
      <w:proofErr w:type="spellEnd"/>
      <w:r w:rsidRPr="00133103">
        <w:t xml:space="preserve"> </w:t>
      </w:r>
      <w:proofErr w:type="spellStart"/>
      <w:r w:rsidRPr="00133103">
        <w:t>Stafleu</w:t>
      </w:r>
      <w:proofErr w:type="spellEnd"/>
      <w:r w:rsidRPr="00133103">
        <w:t xml:space="preserve"> van </w:t>
      </w:r>
      <w:proofErr w:type="spellStart"/>
      <w:r w:rsidRPr="00133103">
        <w:t>Loghum</w:t>
      </w:r>
      <w:proofErr w:type="spellEnd"/>
      <w:r w:rsidRPr="00133103">
        <w:t>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proofErr w:type="spellStart"/>
      <w:r>
        <w:t>Science</w:t>
      </w:r>
      <w:proofErr w:type="spellEnd"/>
      <w:r>
        <w:t xml:space="preserve"> direct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>Stuurgroep Zwangerschap en Geboorte. Een goed begin. Veilige zorg rond zwangerschap en geboorte. Utrecht: Stuurgroep Zwangerschap en Geboorte, 2010.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EC5E69">
        <w:t>Tijdschrift voor gezondheidswetenschappen.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133103">
        <w:t xml:space="preserve">Van </w:t>
      </w:r>
      <w:proofErr w:type="spellStart"/>
      <w:r w:rsidRPr="00133103">
        <w:t>Breedam</w:t>
      </w:r>
      <w:proofErr w:type="spellEnd"/>
      <w:r w:rsidRPr="00133103">
        <w:t>, A. (2005). Logistiek samenwerken praktisch bekeken (1st ed.). Vlaams Instituut voor de Logistiek (</w:t>
      </w:r>
      <w:proofErr w:type="spellStart"/>
      <w:r w:rsidRPr="00133103">
        <w:t>Antwerp</w:t>
      </w:r>
      <w:proofErr w:type="spellEnd"/>
      <w:r w:rsidRPr="00133103">
        <w:t>).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133103">
        <w:t xml:space="preserve">: </w:t>
      </w:r>
      <w:proofErr w:type="spellStart"/>
      <w:r w:rsidRPr="00133103">
        <w:t>Vloeberghs</w:t>
      </w:r>
      <w:proofErr w:type="spellEnd"/>
      <w:r w:rsidRPr="00133103">
        <w:t>, L. (2015). De voorbereiding van aanstaande leraren in Vlaanderen en Nederland op samenwerken met ouders. 36(1), 5-16.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 w:rsidRPr="00133103">
        <w:t xml:space="preserve">VRT. </w:t>
      </w:r>
      <w:proofErr w:type="spellStart"/>
      <w:r w:rsidRPr="00133103">
        <w:t>Één</w:t>
      </w:r>
      <w:proofErr w:type="spellEnd"/>
      <w:r w:rsidRPr="00133103">
        <w:t>. (2008). Voorbij de grens. Brussel: Een.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 xml:space="preserve">Wiegers TA. The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maternity</w:t>
      </w:r>
      <w:proofErr w:type="spellEnd"/>
      <w:r>
        <w:t xml:space="preserve"> care services as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Netherlands. BMC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Childbirth</w:t>
      </w:r>
      <w:proofErr w:type="spellEnd"/>
      <w:r>
        <w:t xml:space="preserve"> 2009; 9:18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>Wikipedia.org</w:t>
      </w:r>
    </w:p>
    <w:p w:rsidR="00463594" w:rsidRDefault="00463594" w:rsidP="00463594">
      <w:pPr>
        <w:pStyle w:val="Lijstalinea"/>
        <w:numPr>
          <w:ilvl w:val="0"/>
          <w:numId w:val="1"/>
        </w:numPr>
      </w:pPr>
      <w:r>
        <w:t>Yahoo</w:t>
      </w:r>
    </w:p>
    <w:p w:rsidR="00463594" w:rsidRPr="00477869" w:rsidRDefault="00463594" w:rsidP="00463594">
      <w:pPr>
        <w:pStyle w:val="Lijstalinea"/>
        <w:numPr>
          <w:ilvl w:val="0"/>
          <w:numId w:val="1"/>
        </w:numPr>
      </w:pPr>
      <w:r>
        <w:t xml:space="preserve">Zwart JJ, Richters JM, </w:t>
      </w:r>
      <w:proofErr w:type="spellStart"/>
      <w:r>
        <w:t>Ory</w:t>
      </w:r>
      <w:proofErr w:type="spellEnd"/>
      <w:r>
        <w:t xml:space="preserve"> F, Vries JI de, Bloemenkamp KW, Roosmalen J van. Ernstige maternale morbiditeit tijdens zwangerschap, bevalling en kraambed in Nederland. </w:t>
      </w:r>
      <w:proofErr w:type="spellStart"/>
      <w:r>
        <w:t>Ned</w:t>
      </w:r>
      <w:proofErr w:type="spellEnd"/>
      <w:r>
        <w:t xml:space="preserve"> </w:t>
      </w:r>
      <w:proofErr w:type="spellStart"/>
      <w:r>
        <w:t>Tijdschr</w:t>
      </w:r>
      <w:proofErr w:type="spellEnd"/>
      <w:r>
        <w:t xml:space="preserve"> </w:t>
      </w:r>
      <w:proofErr w:type="spellStart"/>
      <w:r>
        <w:t>Geneeskd</w:t>
      </w:r>
      <w:proofErr w:type="spellEnd"/>
      <w:r>
        <w:t xml:space="preserve"> </w:t>
      </w:r>
      <w:proofErr w:type="gramStart"/>
      <w:r>
        <w:t>2008;153:691</w:t>
      </w:r>
      <w:proofErr w:type="gramEnd"/>
      <w:r>
        <w:t>-7.</w:t>
      </w:r>
    </w:p>
    <w:p w:rsidR="00463594" w:rsidRDefault="00463594"/>
    <w:sectPr w:rsidR="00463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C51"/>
    <w:multiLevelType w:val="hybridMultilevel"/>
    <w:tmpl w:val="C17C4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4"/>
    <w:rsid w:val="00463594"/>
    <w:rsid w:val="005A7BC8"/>
    <w:rsid w:val="008F5BD0"/>
    <w:rsid w:val="00E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03C5"/>
  <w15:chartTrackingRefBased/>
  <w15:docId w15:val="{5ED748C0-ECFB-4618-9548-3A984576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594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63594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Lijstalinea">
    <w:name w:val="List Paragraph"/>
    <w:basedOn w:val="Standaard"/>
    <w:uiPriority w:val="34"/>
    <w:qFormat/>
    <w:rsid w:val="00463594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Vansuyt</dc:creator>
  <cp:keywords/>
  <dc:description/>
  <cp:lastModifiedBy>Manou Vansuyt</cp:lastModifiedBy>
  <cp:revision>3</cp:revision>
  <dcterms:created xsi:type="dcterms:W3CDTF">2017-12-18T16:57:00Z</dcterms:created>
  <dcterms:modified xsi:type="dcterms:W3CDTF">2017-12-18T17:00:00Z</dcterms:modified>
</cp:coreProperties>
</file>